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981C5D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81C5D">
        <w:rPr>
          <w:rFonts w:ascii="Verdana" w:hAnsi="Verdana" w:cstheme="minorHAnsi"/>
          <w:b/>
          <w:sz w:val="20"/>
          <w:szCs w:val="20"/>
        </w:rPr>
        <w:t>Dr. Balla Tibor alezredes: Trianon katonai következményei</w:t>
      </w:r>
    </w:p>
    <w:p w:rsidR="009A504A" w:rsidRPr="009A504A" w:rsidRDefault="005F4AFD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október </w:t>
      </w:r>
      <w:r w:rsidR="00981C5D">
        <w:rPr>
          <w:rFonts w:ascii="Verdana" w:hAnsi="Verdana" w:cstheme="minorHAnsi"/>
          <w:b/>
          <w:sz w:val="20"/>
          <w:szCs w:val="20"/>
        </w:rPr>
        <w:t>20</w:t>
      </w:r>
      <w:r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9A504A" w:rsidRDefault="009A504A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5C2A24" w:rsidRPr="004D4407" w:rsidRDefault="005C2A24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Ki állt a Nemzeti Hadsereg </w:t>
      </w:r>
      <w:proofErr w:type="gramStart"/>
      <w:r w:rsidRPr="005C2A24">
        <w:rPr>
          <w:rFonts w:ascii="Verdana" w:hAnsi="Verdana"/>
          <w:sz w:val="20"/>
          <w:szCs w:val="20"/>
        </w:rPr>
        <w:t>élén</w:t>
      </w:r>
      <w:proofErr w:type="gramEnd"/>
      <w:r w:rsidRPr="005C2A24">
        <w:rPr>
          <w:rFonts w:ascii="Verdana" w:hAnsi="Verdana"/>
          <w:sz w:val="20"/>
          <w:szCs w:val="20"/>
        </w:rPr>
        <w:t xml:space="preserve"> 1919 nyarán?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Lehár Antal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Horthy Miklós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Soós Károly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Mekkora hadserege lehetett Magyarországnak a trianoni békediktátum értelmében?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37.000 fős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45.000 fős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35.000 fős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Melyik harceszköz tartása nem volt tilos Magyarország számára Trianon után?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 xml:space="preserve">. </w:t>
      </w:r>
      <w:proofErr w:type="gramStart"/>
      <w:r w:rsidRPr="005C2A24">
        <w:rPr>
          <w:rFonts w:ascii="Verdana" w:hAnsi="Verdana"/>
          <w:sz w:val="20"/>
          <w:szCs w:val="20"/>
        </w:rPr>
        <w:t>harckocsi</w:t>
      </w:r>
      <w:proofErr w:type="gramEnd"/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10,5 cm-es űrméretű löveg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lángszóró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Hány hajóval rendelkezhetett a Dunai Flottilla a trianoni rendelkezések értelmében?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Öt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Hét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Három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Ki volt a Horthyhoz hű </w:t>
      </w:r>
      <w:proofErr w:type="spellStart"/>
      <w:r w:rsidRPr="005C2A24">
        <w:rPr>
          <w:rFonts w:ascii="Verdana" w:hAnsi="Verdana"/>
          <w:sz w:val="20"/>
          <w:szCs w:val="20"/>
        </w:rPr>
        <w:t>kormányerők</w:t>
      </w:r>
      <w:proofErr w:type="spellEnd"/>
      <w:r w:rsidRPr="005C2A24">
        <w:rPr>
          <w:rFonts w:ascii="Verdana" w:hAnsi="Verdana"/>
          <w:sz w:val="20"/>
          <w:szCs w:val="20"/>
        </w:rPr>
        <w:t xml:space="preserve"> parancsnoka a budaörsi csatában?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Soós Károly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Nagy Pál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</w:t>
      </w:r>
      <w:proofErr w:type="spellStart"/>
      <w:r w:rsidRPr="005C2A24">
        <w:rPr>
          <w:rFonts w:ascii="Verdana" w:hAnsi="Verdana"/>
          <w:sz w:val="20"/>
          <w:szCs w:val="20"/>
        </w:rPr>
        <w:t>Belitska</w:t>
      </w:r>
      <w:proofErr w:type="spellEnd"/>
      <w:r w:rsidRPr="005C2A24">
        <w:rPr>
          <w:rFonts w:ascii="Verdana" w:hAnsi="Verdana"/>
          <w:sz w:val="20"/>
          <w:szCs w:val="20"/>
        </w:rPr>
        <w:t xml:space="preserve"> Sándor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Kinek a nevéhez köthető a Lajtabánság kikiáltása?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 xml:space="preserve">. </w:t>
      </w:r>
      <w:proofErr w:type="spellStart"/>
      <w:r w:rsidRPr="005C2A24">
        <w:rPr>
          <w:rFonts w:ascii="Verdana" w:hAnsi="Verdana"/>
          <w:sz w:val="20"/>
          <w:szCs w:val="20"/>
        </w:rPr>
        <w:t>Prónay</w:t>
      </w:r>
      <w:proofErr w:type="spellEnd"/>
      <w:r w:rsidRPr="005C2A24">
        <w:rPr>
          <w:rFonts w:ascii="Verdana" w:hAnsi="Verdana"/>
          <w:sz w:val="20"/>
          <w:szCs w:val="20"/>
        </w:rPr>
        <w:t xml:space="preserve"> Pál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b. </w:t>
      </w:r>
      <w:proofErr w:type="spellStart"/>
      <w:r w:rsidRPr="005C2A24">
        <w:rPr>
          <w:rFonts w:ascii="Verdana" w:hAnsi="Verdana"/>
          <w:sz w:val="20"/>
          <w:szCs w:val="20"/>
        </w:rPr>
        <w:t>Héjjas</w:t>
      </w:r>
      <w:proofErr w:type="spellEnd"/>
      <w:r w:rsidRPr="005C2A24">
        <w:rPr>
          <w:rFonts w:ascii="Verdana" w:hAnsi="Verdana"/>
          <w:sz w:val="20"/>
          <w:szCs w:val="20"/>
        </w:rPr>
        <w:t xml:space="preserve"> Iván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</w:t>
      </w:r>
      <w:proofErr w:type="spellStart"/>
      <w:r w:rsidRPr="005C2A24">
        <w:rPr>
          <w:rFonts w:ascii="Verdana" w:hAnsi="Verdana"/>
          <w:sz w:val="20"/>
          <w:szCs w:val="20"/>
        </w:rPr>
        <w:t>Ostenburg</w:t>
      </w:r>
      <w:proofErr w:type="spellEnd"/>
      <w:r w:rsidRPr="005C2A24">
        <w:rPr>
          <w:rFonts w:ascii="Verdana" w:hAnsi="Verdana"/>
          <w:sz w:val="20"/>
          <w:szCs w:val="20"/>
        </w:rPr>
        <w:t xml:space="preserve"> Gyula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Mi volt az elnevezése az 1922. január 4-én megalakult haderőnek?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Magyar Királyi Hadsereg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Nemzeti Hadsereg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Magyar Királyi Honvédség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Melyik állam nem képviseltette magát a budapesti Szövetségközi Katonai Ellenőrző Bizottságban?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Olaszország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Románia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Nagy-Britannia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Mikor szűnt meg a Szövetségközi Katonai Ellenőrző Bizottság tevékenysége Magyarországon?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1925. március 31.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1928. március 31.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1927. március 31.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Mekkora erőt képviselt a Magyar Királyi Honvédség 1938 őszén?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107.000 fő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85.000 fő</w:t>
      </w:r>
    </w:p>
    <w:p w:rsidR="0023343A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200.000 fő</w:t>
      </w:r>
      <w:bookmarkStart w:id="0" w:name="_GoBack"/>
      <w:bookmarkEnd w:id="0"/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C2A24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5C2A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5C2A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5C2A2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CA6"/>
    <w:multiLevelType w:val="hybridMultilevel"/>
    <w:tmpl w:val="37563458"/>
    <w:lvl w:ilvl="0" w:tplc="9A986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760F8"/>
    <w:rsid w:val="001A30FC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A24"/>
    <w:rsid w:val="005C2F0B"/>
    <w:rsid w:val="005F4AFD"/>
    <w:rsid w:val="006321BE"/>
    <w:rsid w:val="00650F50"/>
    <w:rsid w:val="006F7D2C"/>
    <w:rsid w:val="007237EC"/>
    <w:rsid w:val="0074517E"/>
    <w:rsid w:val="00780C23"/>
    <w:rsid w:val="008068D4"/>
    <w:rsid w:val="008B72C1"/>
    <w:rsid w:val="008C0B65"/>
    <w:rsid w:val="00934713"/>
    <w:rsid w:val="00981C5D"/>
    <w:rsid w:val="009A504A"/>
    <w:rsid w:val="009F2905"/>
    <w:rsid w:val="00A957C7"/>
    <w:rsid w:val="00A96499"/>
    <w:rsid w:val="00AA76E5"/>
    <w:rsid w:val="00AB072E"/>
    <w:rsid w:val="00BF7F62"/>
    <w:rsid w:val="00C11A21"/>
    <w:rsid w:val="00C669B3"/>
    <w:rsid w:val="00C95B80"/>
    <w:rsid w:val="00D01843"/>
    <w:rsid w:val="00D058AA"/>
    <w:rsid w:val="00D24AB6"/>
    <w:rsid w:val="00D37375"/>
    <w:rsid w:val="00D57301"/>
    <w:rsid w:val="00E259EA"/>
    <w:rsid w:val="00E34306"/>
    <w:rsid w:val="00E50EB8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8F191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2020-10-19T09:01:00Z</dcterms:created>
  <dcterms:modified xsi:type="dcterms:W3CDTF">2020-10-19T09:05:00Z</dcterms:modified>
</cp:coreProperties>
</file>